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gjdgxs" w:id="0"/>
      <w:bookmarkEnd w:id="0"/>
      <w:r w:rsidDel="00000000" w:rsidR="00000000" w:rsidRPr="00000000">
        <w:rPr>
          <w:b w:val="1"/>
          <w:rtl w:val="0"/>
        </w:rPr>
        <w:t xml:space="preserve">STRADA DOVERA – CRESPIATICA OPERE DI MESSA IN SICUREZZA ARGINI SPONDALI CON RETTIFICA E RIPRISTINO CARREGGIATA STRADALE E CREAZIONE DI PERCORSO CICLABILE - COMUNE DI DOVERA (CR)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D">
      <w:pPr>
        <w:spacing w:after="0" w:line="240" w:lineRule="auto"/>
        <w:rPr>
          <w:b w:val="1"/>
          <w:u w:val="single"/>
        </w:rPr>
      </w:pPr>
      <w:r w:rsidDel="00000000" w:rsidR="00000000" w:rsidRPr="00000000">
        <w:rPr>
          <w:b w:val="1"/>
          <w:rtl w:val="0"/>
        </w:rPr>
        <w:t xml:space="preserve">lett.b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1">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5">
      <w:pPr>
        <w:spacing w:after="0" w:line="240" w:lineRule="auto"/>
        <w:jc w:val="center"/>
        <w:rPr>
          <w:b w:val="1"/>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INDICARE OPZIONE </w:t>
      </w:r>
    </w:p>
    <w:p w:rsidR="00000000" w:rsidDel="00000000" w:rsidP="00000000" w:rsidRDefault="00000000" w:rsidRPr="00000000" w14:paraId="00000019">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jc w:val="center"/>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5">
      <w:pPr>
        <w:spacing w:after="0" w:line="240" w:lineRule="auto"/>
        <w:jc w:val="center"/>
        <w:rPr>
          <w:b w:val="1"/>
        </w:rPr>
      </w:pPr>
      <w:r w:rsidDel="00000000" w:rsidR="00000000" w:rsidRPr="00000000">
        <w:rPr>
          <w:rtl w:val="0"/>
        </w:rPr>
      </w:r>
    </w:p>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IL POSSESSO DEI REQUISITI DI PARTECIPAZIONE PREVISTI</w:t>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B">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C">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4">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5">
      <w:pPr>
        <w:spacing w:after="0" w:line="240" w:lineRule="auto"/>
        <w:jc w:val="both"/>
        <w:rPr>
          <w:highlight w:val="white"/>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OG3 I prevalente </w:t>
      </w:r>
      <w:r w:rsidDel="00000000" w:rsidR="00000000" w:rsidRPr="00000000">
        <w:rPr>
          <w:rtl w:val="0"/>
        </w:rPr>
      </w:r>
    </w:p>
    <w:p w:rsidR="00000000" w:rsidDel="00000000" w:rsidP="00000000" w:rsidRDefault="00000000" w:rsidRPr="00000000" w14:paraId="00000037">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A">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B">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STRADE, AUTOSTRADE, PONTI, VIADOTTI, FERROVIE, LINEE TRANVIARIE, METROPOLITANE, FUNICOLARI, E PISTE AEROPORTUALI, E RELATIVE OPERE COMPLEMENTARI</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A">
      <w:pPr>
        <w:spacing w:after="0" w:line="240" w:lineRule="auto"/>
        <w:rPr/>
      </w:pPr>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B">
      <w:pPr>
        <w:spacing w:after="0" w:line="240" w:lineRule="auto"/>
        <w:rPr/>
      </w:pPr>
      <w:bookmarkStart w:colFirst="0" w:colLast="0" w:name="_3znysh7" w:id="3"/>
      <w:bookmarkEnd w:id="3"/>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D">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OG3 I, e nulla in contrasto su quanto richiesto, viste le motivazioni indicate nell’avviso;</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2et92p0" w:id="4"/>
      <w:bookmarkEnd w:id="4"/>
      <w:r w:rsidDel="00000000" w:rsidR="00000000" w:rsidRPr="00000000">
        <w:rPr>
          <w:color w:val="000000"/>
          <w:rtl w:val="0"/>
        </w:rPr>
        <w:t xml:space="preserve">Firmato digitalmente (p7m)</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